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39" w:rsidRPr="00367524" w:rsidRDefault="001B1F39" w:rsidP="001B1F39">
      <w:pPr>
        <w:jc w:val="right"/>
        <w:rPr>
          <w:bCs/>
          <w:sz w:val="28"/>
          <w:szCs w:val="28"/>
        </w:rPr>
      </w:pPr>
      <w:bookmarkStart w:id="0" w:name="_GoBack"/>
      <w:bookmarkEnd w:id="0"/>
    </w:p>
    <w:p w:rsidR="001B1F39" w:rsidRPr="00EF24CA" w:rsidRDefault="001B1F39" w:rsidP="001B1F39">
      <w:pPr>
        <w:pStyle w:val="3"/>
        <w:spacing w:before="0" w:after="0"/>
        <w:ind w:firstLine="851"/>
        <w:jc w:val="center"/>
        <w:rPr>
          <w:rFonts w:ascii="Times New Roman" w:hAnsi="Times New Roman"/>
          <w:bCs w:val="0"/>
          <w:sz w:val="28"/>
          <w:szCs w:val="28"/>
        </w:rPr>
      </w:pPr>
      <w:r w:rsidRPr="006D680D">
        <w:rPr>
          <w:rFonts w:ascii="Times New Roman" w:hAnsi="Times New Roman"/>
          <w:bCs w:val="0"/>
          <w:sz w:val="28"/>
          <w:szCs w:val="28"/>
        </w:rPr>
        <w:t>Звіт про проведення електронних консультацій з громадськістю</w:t>
      </w:r>
      <w:r w:rsidRPr="00EF24CA">
        <w:rPr>
          <w:rFonts w:ascii="Times New Roman" w:hAnsi="Times New Roman"/>
          <w:bCs w:val="0"/>
          <w:sz w:val="28"/>
          <w:szCs w:val="28"/>
        </w:rPr>
        <w:t xml:space="preserve"> </w:t>
      </w:r>
      <w:r w:rsidRPr="004B2F07">
        <w:rPr>
          <w:rFonts w:ascii="Times New Roman" w:hAnsi="Times New Roman"/>
          <w:bCs w:val="0"/>
          <w:sz w:val="28"/>
          <w:szCs w:val="28"/>
        </w:rPr>
        <w:t>що</w:t>
      </w:r>
      <w:r>
        <w:rPr>
          <w:rFonts w:ascii="Times New Roman" w:hAnsi="Times New Roman"/>
          <w:bCs w:val="0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Cs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звіту про виконання у 2019 році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6D680D"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</w:rPr>
        <w:t xml:space="preserve">рами профілактики правопорушень </w:t>
      </w:r>
      <w:r w:rsidRPr="006D680D">
        <w:rPr>
          <w:rFonts w:ascii="Times New Roman" w:hAnsi="Times New Roman"/>
          <w:sz w:val="28"/>
          <w:szCs w:val="28"/>
        </w:rPr>
        <w:t>у Чернігівській області на 2016 - 2020 роки.</w:t>
      </w:r>
    </w:p>
    <w:p w:rsidR="001B1F39" w:rsidRPr="00367524" w:rsidRDefault="001B1F39" w:rsidP="001B1F39"/>
    <w:p w:rsidR="001B1F39" w:rsidRDefault="001B1F39" w:rsidP="001B1F39">
      <w:pPr>
        <w:pStyle w:val="3"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6D680D">
        <w:rPr>
          <w:rFonts w:ascii="Times New Roman" w:hAnsi="Times New Roman"/>
          <w:b w:val="0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</w:t>
      </w:r>
      <w:r w:rsidRPr="00367524">
        <w:rPr>
          <w:rFonts w:ascii="Times New Roman" w:hAnsi="Times New Roman"/>
          <w:b w:val="0"/>
          <w:sz w:val="28"/>
          <w:szCs w:val="28"/>
        </w:rPr>
        <w:t xml:space="preserve">», на офіційному сайті Чернігівської обласної державної адміністрації </w:t>
      </w:r>
      <w:r w:rsidRPr="00367524">
        <w:rPr>
          <w:rFonts w:ascii="Times New Roman" w:hAnsi="Times New Roman"/>
          <w:b w:val="0"/>
          <w:sz w:val="28"/>
          <w:szCs w:val="28"/>
          <w:shd w:val="clear" w:color="auto" w:fill="FFFFFF"/>
        </w:rPr>
        <w:t>Департаментом</w:t>
      </w:r>
      <w:r w:rsidRPr="006D680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з питань цивільного захисту та оборонної роботи облдержадміністрації</w:t>
      </w:r>
      <w:r>
        <w:rPr>
          <w:rFonts w:ascii="Times New Roman" w:hAnsi="Times New Roman"/>
          <w:b w:val="0"/>
          <w:sz w:val="28"/>
          <w:szCs w:val="28"/>
        </w:rPr>
        <w:t xml:space="preserve"> було розміщено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пр</w:t>
      </w:r>
      <w:r>
        <w:rPr>
          <w:rFonts w:ascii="Times New Roman" w:hAnsi="Times New Roman"/>
          <w:b w:val="0"/>
          <w:sz w:val="28"/>
          <w:szCs w:val="28"/>
        </w:rPr>
        <w:t>оект звіту про виконання у 2019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році Прог</w:t>
      </w:r>
      <w:r>
        <w:rPr>
          <w:rFonts w:ascii="Times New Roman" w:hAnsi="Times New Roman"/>
          <w:b w:val="0"/>
          <w:sz w:val="28"/>
          <w:szCs w:val="28"/>
        </w:rPr>
        <w:t xml:space="preserve">рами профілактики правопорушень </w:t>
      </w:r>
      <w:r w:rsidRPr="006D680D">
        <w:rPr>
          <w:rFonts w:ascii="Times New Roman" w:hAnsi="Times New Roman"/>
          <w:b w:val="0"/>
          <w:sz w:val="28"/>
          <w:szCs w:val="28"/>
        </w:rPr>
        <w:t>у Чернігівсь</w:t>
      </w:r>
      <w:r>
        <w:rPr>
          <w:rFonts w:ascii="Times New Roman" w:hAnsi="Times New Roman"/>
          <w:b w:val="0"/>
          <w:sz w:val="28"/>
          <w:szCs w:val="28"/>
        </w:rPr>
        <w:t>кій області на 2016 – 2020 роки</w:t>
      </w:r>
      <w:r w:rsidRPr="006D680D"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B1F39" w:rsidRDefault="001B1F39" w:rsidP="001B1F39">
      <w:pPr>
        <w:ind w:firstLine="709"/>
        <w:jc w:val="both"/>
        <w:rPr>
          <w:sz w:val="28"/>
          <w:szCs w:val="28"/>
        </w:rPr>
      </w:pPr>
      <w:r w:rsidRPr="00707BFF">
        <w:rPr>
          <w:sz w:val="28"/>
          <w:szCs w:val="28"/>
        </w:rPr>
        <w:t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</w:t>
      </w:r>
      <w:r>
        <w:rPr>
          <w:sz w:val="28"/>
          <w:szCs w:val="28"/>
        </w:rPr>
        <w:t>.</w:t>
      </w:r>
    </w:p>
    <w:p w:rsidR="001B1F39" w:rsidRPr="00642355" w:rsidRDefault="001B1F39" w:rsidP="001B1F39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 xml:space="preserve">Проект звіту передбачає інформацію про проведення заходів </w:t>
      </w:r>
      <w:r>
        <w:rPr>
          <w:sz w:val="28"/>
          <w:szCs w:val="28"/>
        </w:rPr>
        <w:t xml:space="preserve">профілактики правопорушень на території Чернігівської області. </w:t>
      </w:r>
    </w:p>
    <w:p w:rsidR="001B1F39" w:rsidRPr="00DE41C1" w:rsidRDefault="001B1F39" w:rsidP="001B1F39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 xml:space="preserve">За час обговорення проекту звіту, </w:t>
      </w:r>
      <w:r w:rsidRPr="00AE1E69">
        <w:rPr>
          <w:sz w:val="28"/>
          <w:szCs w:val="28"/>
          <w:shd w:val="clear" w:color="auto" w:fill="FFFFFF"/>
        </w:rPr>
        <w:t xml:space="preserve">з </w:t>
      </w:r>
      <w:r>
        <w:rPr>
          <w:rStyle w:val="a8"/>
          <w:b w:val="0"/>
          <w:sz w:val="28"/>
          <w:szCs w:val="28"/>
          <w:shd w:val="clear" w:color="auto" w:fill="FFFFFF"/>
        </w:rPr>
        <w:t>15 по 29 січня 2020</w:t>
      </w:r>
      <w:r w:rsidRPr="00AE1E69">
        <w:rPr>
          <w:rStyle w:val="a8"/>
          <w:b w:val="0"/>
          <w:sz w:val="28"/>
          <w:szCs w:val="28"/>
          <w:shd w:val="clear" w:color="auto" w:fill="FFFFFF"/>
        </w:rPr>
        <w:t> року</w:t>
      </w:r>
      <w:r w:rsidRPr="00DE41C1">
        <w:rPr>
          <w:sz w:val="28"/>
          <w:szCs w:val="28"/>
        </w:rPr>
        <w:t>, зауважень та пропозицій щодо його змісту не надходило.</w:t>
      </w:r>
    </w:p>
    <w:p w:rsidR="001B1F39" w:rsidRPr="006D680D" w:rsidRDefault="001B1F39" w:rsidP="001B1F39">
      <w:pPr>
        <w:ind w:firstLine="851"/>
        <w:jc w:val="both"/>
        <w:rPr>
          <w:sz w:val="28"/>
          <w:szCs w:val="28"/>
        </w:rPr>
      </w:pPr>
    </w:p>
    <w:p w:rsidR="001B1F39" w:rsidRPr="006D680D" w:rsidRDefault="001B1F39" w:rsidP="001B1F39">
      <w:pPr>
        <w:ind w:firstLine="851"/>
        <w:jc w:val="both"/>
        <w:rPr>
          <w:sz w:val="28"/>
          <w:szCs w:val="28"/>
        </w:rPr>
      </w:pPr>
    </w:p>
    <w:p w:rsidR="001B1F39" w:rsidRPr="006D680D" w:rsidRDefault="001B1F39" w:rsidP="001B1F39">
      <w:pPr>
        <w:ind w:left="3544"/>
        <w:jc w:val="both"/>
        <w:rPr>
          <w:b/>
          <w:i/>
          <w:sz w:val="28"/>
          <w:szCs w:val="28"/>
        </w:rPr>
      </w:pPr>
      <w:r w:rsidRPr="006D680D"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:rsidR="001B1F39" w:rsidRPr="006D680D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p w:rsidR="001B1F39" w:rsidRDefault="001B1F39" w:rsidP="001B1F39">
      <w:pPr>
        <w:ind w:right="-222" w:firstLine="709"/>
        <w:jc w:val="both"/>
        <w:rPr>
          <w:b/>
          <w:sz w:val="28"/>
          <w:szCs w:val="28"/>
        </w:rPr>
      </w:pPr>
    </w:p>
    <w:sectPr w:rsidR="001B1F39" w:rsidSect="00933763">
      <w:headerReference w:type="even" r:id="rId4"/>
      <w:headerReference w:type="default" r:id="rId5"/>
      <w:pgSz w:w="11907" w:h="16840" w:code="9"/>
      <w:pgMar w:top="1134" w:right="567" w:bottom="709" w:left="1701" w:header="284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82" w:rsidRDefault="00DB4C69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282" w:rsidRDefault="00DB4C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82" w:rsidRPr="00882329" w:rsidRDefault="00DB4C69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817282" w:rsidRDefault="00DB4C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39"/>
    <w:rsid w:val="001B1F39"/>
    <w:rsid w:val="00BD1661"/>
    <w:rsid w:val="00DA1C61"/>
    <w:rsid w:val="00DB4C69"/>
    <w:rsid w:val="00E7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DC629-9666-4844-B2E2-B8D1FB65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B1F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1F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1B1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1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1F39"/>
  </w:style>
  <w:style w:type="paragraph" w:styleId="a6">
    <w:name w:val="Body Text"/>
    <w:basedOn w:val="a"/>
    <w:link w:val="a7"/>
    <w:rsid w:val="001B1F39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1F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Strong"/>
    <w:uiPriority w:val="22"/>
    <w:qFormat/>
    <w:rsid w:val="001B1F39"/>
    <w:rPr>
      <w:b/>
      <w:bCs/>
    </w:rPr>
  </w:style>
  <w:style w:type="paragraph" w:styleId="2">
    <w:name w:val="Body Text 2"/>
    <w:basedOn w:val="a"/>
    <w:link w:val="20"/>
    <w:rsid w:val="001B1F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B1F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2020-02-03T09:45:00Z</dcterms:created>
  <dcterms:modified xsi:type="dcterms:W3CDTF">2020-02-03T09:46:00Z</dcterms:modified>
</cp:coreProperties>
</file>